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05" w:rsidRPr="00C00205" w:rsidRDefault="00C00205" w:rsidP="00C00205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C0020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Порядок и срок подачи </w:t>
      </w:r>
      <w:proofErr w:type="gramStart"/>
      <w:r w:rsidRPr="00C0020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апелляционных</w:t>
      </w:r>
      <w:proofErr w:type="gramEnd"/>
      <w:r w:rsidRPr="00C0020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жалобы, представления. Действия суда первой инстанции после поступления </w:t>
      </w:r>
      <w:proofErr w:type="gramStart"/>
      <w:r w:rsidRPr="00C0020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апелляционных</w:t>
      </w:r>
      <w:proofErr w:type="gramEnd"/>
      <w:r w:rsidRPr="00C0020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жалобы, представления</w:t>
      </w:r>
    </w:p>
    <w:p w:rsidR="00C00205" w:rsidRPr="00C00205" w:rsidRDefault="00C00205" w:rsidP="00C00205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002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Порядок и срок подачи </w:t>
      </w:r>
      <w:proofErr w:type="gramStart"/>
      <w:r w:rsidRPr="00C002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апелляционных</w:t>
      </w:r>
      <w:proofErr w:type="gramEnd"/>
      <w:r w:rsidRPr="00C002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жалобы, представления</w:t>
      </w:r>
    </w:p>
    <w:p w:rsidR="00C00205" w:rsidRPr="00C00205" w:rsidRDefault="00C00205" w:rsidP="00C00205">
      <w:pPr>
        <w:shd w:val="clear" w:color="auto" w:fill="FFFFFF"/>
        <w:spacing w:before="140"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002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Действия суда первой инстанции после поступления</w:t>
      </w:r>
    </w:p>
    <w:p w:rsidR="00C00205" w:rsidRPr="00C00205" w:rsidRDefault="00C00205" w:rsidP="00C00205">
      <w:pPr>
        <w:shd w:val="clear" w:color="auto" w:fill="FFFFFF"/>
        <w:spacing w:before="140"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proofErr w:type="gramStart"/>
      <w:r w:rsidRPr="00C002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апелляционных</w:t>
      </w:r>
      <w:proofErr w:type="gramEnd"/>
      <w:r w:rsidRPr="00C002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жалобы, представления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Апелляционные жалоба, представление на не вступившие в законную силу решения суда первой инстанции в соответствии с </w:t>
      </w:r>
      <w:hyperlink r:id="rId4" w:anchor="dst183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1 статьи 321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подаются через суд, принявший решение.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апелляционных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жалобы, представления непосредственно в суд апелляционной инстанции не является основанием для их возвращения заявителю. Исходя из положений </w:t>
      </w:r>
      <w:hyperlink r:id="rId5" w:anchor="dst183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1 статьи 321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такие апелляционные жалоба, представление подлежат направлению судом апелляционной инстанции в суд, принявший решение, для совершения действий, предусмотренных </w:t>
      </w:r>
      <w:hyperlink r:id="rId6" w:anchor="dst201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статьей 325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РФ, о чем сообщается лицу, подавшему апелляционные жалобу, представление.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судебном заседании, в котором закончилось разбирательство дела, объявлена только резолютивная часть решения суда, судья-председательствующий в силу </w:t>
      </w:r>
      <w:hyperlink r:id="rId7" w:anchor="dst100906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2 статьи 193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разъясняет лицам, участвующим в деле, их представителям, когда они могут ознакомиться с мотивированным решением суда, что в соответствии с </w:t>
      </w:r>
      <w:hyperlink r:id="rId8" w:anchor="dst101076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13 части 2 статьи 229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должно быть отражено в протоколе судебного заседания.</w:t>
      </w:r>
      <w:proofErr w:type="gramEnd"/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9" w:anchor="dst573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2 статьи 199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составление мотивированного решения суда может быть отложено на срок не более пяти дней со дня окончания разбирательства дела, за исключением особенностей, установленных для решений по делам упрощенного производства (</w:t>
      </w:r>
      <w:hyperlink r:id="rId10" w:anchor="dst816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 6 статьи 199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anchor="dst845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статья 232.4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РФ), для решений мировых судей (</w:t>
      </w:r>
      <w:hyperlink r:id="rId12" w:anchor="dst574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3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13" w:anchor="dst578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5 статьи 199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РФ), а также в иных предусмотренных законом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месячного срока на подачу апелляционных жалобы, представления, предусмотренного </w:t>
      </w:r>
      <w:hyperlink r:id="rId14" w:anchor="dst184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2 статьи 321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РФ, начинается согласно </w:t>
      </w:r>
      <w:hyperlink r:id="rId15" w:anchor="dst100511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3 статьи 107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6" w:anchor="dst571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 199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со дня, следующего за днем принятия решения, а если в судебном заседании объявлялась только резолютивная часть решения, - со дня, следующего за днем составления мотивированного решения суда, и оканчивается в соответствующее число следующего месяца - число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дате составления мотивированного решения.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если мотивированное решение составлено 31 июля, то последним днем подачи апелляционных жалобы, представления является 31 августа (до 24 часов) - число, соответствующее дате составления мотивированного решения.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следующем месяце нет соответствующего числа, срок истекает в последний день этого месяца (например, если мотивированное решение составлено 31 марта, то последним днем срока является 30 апреля), а если последний день срока выпадает на выходной день (суббота или воскресенье) либо на нерабочий праздничный день, днем окончания срока считается следующий за ним первый рабочий день (</w:t>
      </w:r>
      <w:hyperlink r:id="rId17" w:anchor="dst100513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1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8" w:anchor="dst100514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2 статьи</w:t>
        </w:r>
        <w:proofErr w:type="gramEnd"/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108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РФ, </w:t>
      </w:r>
      <w:hyperlink r:id="rId19" w:anchor="dst100771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111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0" w:anchor="dst100775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112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Федерации).</w:t>
      </w:r>
      <w:proofErr w:type="gramEnd"/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срок на апелляционное обжалование исчисляется днями, в него не включаются выходные и нерабочие праздничные дни (</w:t>
      </w:r>
      <w:hyperlink r:id="rId21" w:anchor="dst100511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 3 статьи 107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РФ, </w:t>
      </w:r>
      <w:hyperlink r:id="rId22" w:anchor="dst100771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111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3" w:anchor="dst100775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112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Федерации), если иное не установлено </w:t>
      </w:r>
      <w:hyperlink r:id="rId24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ГПК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РФ.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 обжалование решений мировых судей, который составляет один месяц, а также срок на обжалование решений по делам, рассмотренным в порядке упрощенного производства, который составляет пятнадцать дней, исчисляется со дня, следующего за днем принятия этих решений, а в случае составления мотивированного решения по заявлению лиц, имеющих на это право, - со дня, следующего за днем составления мотивированного решения (</w:t>
      </w:r>
      <w:hyperlink r:id="rId25" w:anchor="dst100511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 3 статьи</w:t>
        </w:r>
        <w:proofErr w:type="gramEnd"/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107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6" w:anchor="dst574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3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27" w:anchor="dst578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5 статьи 199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8" w:anchor="dst853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 8 статьи 232.4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РФ).</w:t>
      </w:r>
      <w:proofErr w:type="gramEnd"/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Срок на подачу апелляционных жалобы, представления не считается пропущенным, если они были сданы в организацию почтовой связи до двадцати четырех часов последнего дня срока (</w:t>
      </w:r>
      <w:hyperlink r:id="rId29" w:anchor="dst100515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 3 статьи 108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ГПК РФ). В этом случае дата подачи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апелляционных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жалобы, представления определяется по штемпелю на конверте, квитанции о приеме заказной корреспонденции либо иному документу, подтверждающему прием корреспонденции (справка почтового отделения, копия реестра на отправку почтовой корреспонденции и т.п.). Указанные правила применяются и в отношении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апелляционных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жалобы, представления, поданных непосредственно в суд апелляционной инстанции.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апелляционных жалобы, представления в электронном виде посредством заполнения формы, размещенной на официальном сайте соответствующего суда в информационно-телекоммуникационной сети "Интернет", дата подачи жалобы, представления определяется датой и временем их поступления в соответствующую информационную систему.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Лицо, пропустившее срок апелляционного обжалования, вправе обратиться в суд, принявший решение, с заявлением (ходатайством) о восстановлении пропущенного процессуального срока. В заявлении (ходатайстве) должны быть указаны причины пропуска срока на подачу апелляционных жалобы, представления, а также подтверждающие их доказательства.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лица, пропустившего срок апелляционного обжалования, о восстановлении этого срока может содержаться непосредственно в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апелляционных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жалобе, представлении.</w:t>
      </w:r>
    </w:p>
    <w:p w:rsidR="00C00205" w:rsidRPr="00C00205" w:rsidRDefault="00C00205" w:rsidP="00C00205">
      <w:pPr>
        <w:shd w:val="clear" w:color="auto" w:fill="FFFFFF"/>
        <w:spacing w:before="14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0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пропуска прокурором срока принесения апелляционного представления лицо, в интересах которого прокурор обращался с заявлением в суд первой инстанции, вправе самостоятельно обратиться в суд с заявлением (ходатайством) о восстановлении срока подачи апелляционной жалобы.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 восстановлении пропущенного срока в суд первой инстанции в соответствии с требованиями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0" w:anchor="dst1249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3 статьи 112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должны быть поданы апелляционные жалоба, представление, отвечающие требованиям </w:t>
      </w:r>
      <w:hyperlink r:id="rId31" w:anchor="dst1409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322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РФ.</w:t>
      </w:r>
    </w:p>
    <w:p w:rsidR="00C00205" w:rsidRPr="00C00205" w:rsidRDefault="00C00205" w:rsidP="00C00205">
      <w:pPr>
        <w:shd w:val="clear" w:color="auto" w:fill="FFFFFF"/>
        <w:spacing w:before="14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00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срок на подачу апелляционных жалобы, представления не пропущен и апелляционные жалоба, представление соответствуют требованиям </w:t>
      </w:r>
      <w:hyperlink r:id="rId32" w:anchor="dst1409" w:history="1">
        <w:r w:rsidRPr="00C00205">
          <w:rPr>
            <w:rFonts w:ascii="Times New Roman" w:eastAsia="Times New Roman" w:hAnsi="Times New Roman" w:cs="Times New Roman"/>
            <w:color w:val="1A0DAB"/>
            <w:sz w:val="20"/>
            <w:u w:val="single"/>
            <w:lang w:eastAsia="ru-RU"/>
          </w:rPr>
          <w:t>статьи 322</w:t>
        </w:r>
      </w:hyperlink>
      <w:r w:rsidRPr="00C00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ГПК РФ, то суд первой инстанции выполняет действия, предусмотренные </w:t>
      </w:r>
      <w:hyperlink r:id="rId33" w:anchor="dst201" w:history="1">
        <w:r w:rsidRPr="00C00205">
          <w:rPr>
            <w:rFonts w:ascii="Times New Roman" w:eastAsia="Times New Roman" w:hAnsi="Times New Roman" w:cs="Times New Roman"/>
            <w:color w:val="1A0DAB"/>
            <w:sz w:val="20"/>
            <w:u w:val="single"/>
            <w:lang w:eastAsia="ru-RU"/>
          </w:rPr>
          <w:t>статьей 325</w:t>
        </w:r>
      </w:hyperlink>
      <w:r w:rsidRPr="00C00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ГПК РФ.</w:t>
      </w:r>
      <w:proofErr w:type="gramEnd"/>
      <w:r w:rsidRPr="00C00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Заявление о восстановлении срока в этом случае не рассматривается.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апелляционных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жалобы, представления с заявлением (ходатайством) о восстановлении пропущенного процессуального срока суд первой инстанции сначала рассматривает заявление (ходатайство) о восстановлении срока.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(ходатайство) о восстановлении срока на подачу апелляционных жалобы, представления рассматривается судом первой инстанции в судебном заседании с извещением участвующих в деле лиц, неявка которых не является препятствием к разрешению поставленного перед судом вопроса (</w:t>
      </w:r>
      <w:hyperlink r:id="rId34" w:anchor="dst1250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 4 статьи 112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восстановления процессуального срока в упрощенном производстве (</w:t>
      </w:r>
      <w:hyperlink r:id="rId35" w:anchor="dst817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глава 21.1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 рассматриваются судьей единолично без проведения судебного заседания.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Суд первой инстанции на основании </w:t>
      </w:r>
      <w:hyperlink r:id="rId36" w:anchor="dst1246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112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восстанавливает срок на подачу апелляционных жалобы, представления, если признает причины его пропуска уважительными.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уважительным причинам могут быть отнесены объективные обстоятельства, препятствующие совершению заявителем соответствующих процессуальных действий (например, чрезвычайные ситуации и происшествия: наводнение, пожары, землетрясение, эпидемия и т.п.).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граждан к уважительным причинам пропуска срока могут быть отнесены также обстоятельства, связанные с личностью заявителя (тяжелая болезнь, беспомощное состояние и т.п.), семейные обстоятельства (смерть или тяжелое заболевание членов </w:t>
      </w: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семьи и близких родственников, иные ситуации, требующие личного участия заявителя), а также иные обстоятельства, если они исключали либо существенно затрудняли подачу апелляционной жалобы в установленные законом сроки.</w:t>
      </w:r>
      <w:proofErr w:type="gramEnd"/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уважительным причинам пропуска срока на апелляционное обжалование могут быть также отнесены: </w:t>
      </w:r>
      <w:proofErr w:type="spell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непривлечение</w:t>
      </w:r>
      <w:proofErr w:type="spell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лица, подающего жалобу, представление, к участию в деле; получение лицом, не извещенным о судебном заседании, в котором закончилось разбирательство дела, и не присутствовавшим в нем, копии решения суда по истечении срока обжалования или когда времени, оставшегося до истечения этого срока, явно недостаточно для ознакомления с материалами дела и составления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мотивированных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апелляционных жалобы, представления; </w:t>
      </w:r>
      <w:proofErr w:type="spellStart"/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неразъяснение</w:t>
      </w:r>
      <w:proofErr w:type="spell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первой инстанции в нарушение требований </w:t>
      </w:r>
      <w:hyperlink r:id="rId37" w:anchor="dst100904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193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8" w:anchor="dst1344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5 статьи 198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порядка и срока обжалования решения суда; несоблюдение установленного </w:t>
      </w:r>
      <w:hyperlink r:id="rId39" w:anchor="dst1358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статьей 214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срока выдачи или высылки копии решения суда лицам, участвующим в деле, размещения его на официальном сайте суда в информационно-телекоммуникационной сети "Интернет" в режиме ограниченного доступа;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права лиц, участвующих в деле, и их представителей знакомиться с материалами дела, делать выписки из них и снимать копии, если такие нарушения привели к невозможности подготовки и подачи мотивированных апелляционных жалобы, представления в установленный для этого срок.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вопроса о восстановлении срока апелляционного обжалования судам первой инстанции следует учитывать своевременность обращения лица, подающего апелляционные жалобу, представление, с того момента, когда отпали препятствия для подготовки и подачи апелляционных жалобы, представления, в частности, для лиц, не привлеченных к участию в деле, с момента, когда они узнали или должны были узнать о нарушении их прав и (или) возложении на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обязанностей обжалуемым судебным постановлением.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рассматриваться в качестве уважительных причин пропуска юридическим лицом срока апелляционного обжалования такие обстоятельства, как нахождение представителя организации в командировке или отпуске, смена руководителя организации либо его нахождение в командировке или отпуске, отсутствие в штате организации юриста, ссылка на отсутствие денежных средств для оплаты помощи представителя или уплаты государственной пошлины, несвоевременное оформление доверенности вышестоящей организацией и т.п.</w:t>
      </w:r>
      <w:proofErr w:type="gramEnd"/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 </w:t>
      </w:r>
      <w:hyperlink r:id="rId40" w:anchor="dst101048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 5 части 1 статьи 225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определение суда первой инстанции о восстановлении или об отказе в восстановлении пропущенного срока апелляционного обжалования должно быть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мотивированно.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определении суда первой инстанции о восстановлении срока указания на то, что обжалуемым решением суда разрешен вопрос о правах и об обязанностях лица, не привлеченного к участию в деле, не может предопределять результат апелляционного рассмотрения дела. Данный факт, как безусловное основание для отмены решения суда, должен быть установлен судом апелляционной инстанции при разрешении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апелляционных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жалобы, представления по существу.</w:t>
      </w:r>
    </w:p>
    <w:p w:rsidR="00C00205" w:rsidRPr="00C00205" w:rsidRDefault="00C00205" w:rsidP="00C00205">
      <w:pPr>
        <w:shd w:val="clear" w:color="auto" w:fill="FFFFFF"/>
        <w:spacing w:before="14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0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определение суда о восстановлении или об отказе в восстановлении пропущенного срока апелляционного обжалования может быть подана частная жалоба, принесено представление прокурора (</w:t>
      </w:r>
      <w:hyperlink r:id="rId41" w:anchor="dst1251" w:history="1">
        <w:r w:rsidRPr="00C00205">
          <w:rPr>
            <w:rFonts w:ascii="Times New Roman" w:eastAsia="Times New Roman" w:hAnsi="Times New Roman" w:cs="Times New Roman"/>
            <w:color w:val="1A0DAB"/>
            <w:sz w:val="20"/>
            <w:u w:val="single"/>
            <w:lang w:eastAsia="ru-RU"/>
          </w:rPr>
          <w:t>часть 5 статьи 112</w:t>
        </w:r>
      </w:hyperlink>
      <w:r w:rsidRPr="00C00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ГПК РФ).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восстановления срока судья суда первой инстанции выполняет требования </w:t>
      </w:r>
      <w:hyperlink r:id="rId42" w:anchor="dst201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325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и в установленный </w:t>
      </w:r>
      <w:hyperlink r:id="rId43" w:anchor="dst182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статьей 321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срок направляет дело вместе с апелляционными жалобой, представлением для рассмотрения в суд апелляционной инстанции.</w:t>
      </w:r>
      <w:proofErr w:type="gramEnd"/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вынесении определения об отказе в восстановлении пропущенного процессуального срока суд первой инстанции в этом же определении указывает на возвращение апелляционных жалобы, представления лицу, их подавшему, на основании </w:t>
      </w:r>
      <w:hyperlink r:id="rId44" w:anchor="dst198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 2 части 1 статьи 324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ГПК РФ, которое производится после вступления определения в законную </w:t>
      </w: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силу. Если в определении об отказе в восстановлении срока вопрос о возвращении жалобы, представления не был разрешен, после вступления в силу определения об отказе в восстановлении срока судьей должно быть вынесено отдельное определение о возвращении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апелляционных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жалобы, представления.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определение об отказе в восстановлении срока на подачу апелляционных жалобы, представления поданы частные жалоба, представление, суд первой инстанции после выполнения всех необходимых действий направляет дело в суд апелляционной инстанции с частными жалобой, представлением.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 определения суда первой инстанции об отказе в восстановлении срока на подачу апелляционных жалобы, представления и принятия судом апелляционной инстанции нового судебного постановления о восстановлении этого срока суд апелляционной инстанции направляет дело с апелляционными жалобой, представлением в суд первой инстанции для проверки их на соответствие требованиям </w:t>
      </w:r>
      <w:hyperlink r:id="rId45" w:anchor="dst1409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322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и совершения действий, предусмотренных </w:t>
      </w:r>
      <w:hyperlink r:id="rId46" w:anchor="dst201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статьей 325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целях соблюдения разумных сроков судопроизводства (</w:t>
      </w:r>
      <w:hyperlink r:id="rId47" w:anchor="dst102282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статья 6.1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 суд апелляционной инстанции вправе не направлять дело с апелляционными жалобой, представлением в суд первой инстанции, если установит, что апелляционные жалоба, представление отвечают всем требованиям </w:t>
      </w:r>
      <w:hyperlink r:id="rId48" w:anchor="dst1409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322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РФ.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суд апелляционной инстанции выполняет действия, предусмотренные </w:t>
      </w:r>
      <w:hyperlink r:id="rId49" w:anchor="dst1918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1 статьи 325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РФ, и извещает лиц, участвующих в деле, о времени и месте рассмотрения дела по апелляционным жалобе, представлению.</w:t>
      </w:r>
      <w:proofErr w:type="gramEnd"/>
    </w:p>
    <w:p w:rsidR="00C00205" w:rsidRPr="00C00205" w:rsidRDefault="00C00205" w:rsidP="00C00205">
      <w:pPr>
        <w:shd w:val="clear" w:color="auto" w:fill="F4F3F8"/>
        <w:spacing w:after="0" w:line="220" w:lineRule="atLeast"/>
        <w:rPr>
          <w:rFonts w:ascii="Times New Roman" w:eastAsia="Times New Roman" w:hAnsi="Times New Roman" w:cs="Times New Roman"/>
          <w:color w:val="392C69"/>
          <w:sz w:val="19"/>
          <w:szCs w:val="19"/>
          <w:lang w:eastAsia="ru-RU"/>
        </w:rPr>
      </w:pPr>
      <w:proofErr w:type="spellStart"/>
      <w:r w:rsidRPr="00C00205">
        <w:rPr>
          <w:rFonts w:ascii="Times New Roman" w:eastAsia="Times New Roman" w:hAnsi="Times New Roman" w:cs="Times New Roman"/>
          <w:color w:val="392C69"/>
          <w:sz w:val="19"/>
          <w:szCs w:val="19"/>
          <w:lang w:eastAsia="ru-RU"/>
        </w:rPr>
        <w:t>КонсультантПлюс</w:t>
      </w:r>
      <w:proofErr w:type="spellEnd"/>
      <w:r w:rsidRPr="00C00205">
        <w:rPr>
          <w:rFonts w:ascii="Times New Roman" w:eastAsia="Times New Roman" w:hAnsi="Times New Roman" w:cs="Times New Roman"/>
          <w:color w:val="392C69"/>
          <w:sz w:val="19"/>
          <w:szCs w:val="19"/>
          <w:lang w:eastAsia="ru-RU"/>
        </w:rPr>
        <w:t>: примечание.</w:t>
      </w:r>
    </w:p>
    <w:p w:rsidR="00C00205" w:rsidRPr="00C00205" w:rsidRDefault="00C00205" w:rsidP="00C00205">
      <w:pPr>
        <w:shd w:val="clear" w:color="auto" w:fill="F4F3F8"/>
        <w:spacing w:after="0" w:line="220" w:lineRule="atLeast"/>
        <w:rPr>
          <w:rFonts w:ascii="Times New Roman" w:eastAsia="Times New Roman" w:hAnsi="Times New Roman" w:cs="Times New Roman"/>
          <w:color w:val="392C69"/>
          <w:sz w:val="19"/>
          <w:szCs w:val="19"/>
          <w:lang w:eastAsia="ru-RU"/>
        </w:rPr>
      </w:pPr>
      <w:r w:rsidRPr="00C00205">
        <w:rPr>
          <w:rFonts w:ascii="Times New Roman" w:eastAsia="Times New Roman" w:hAnsi="Times New Roman" w:cs="Times New Roman"/>
          <w:color w:val="392C69"/>
          <w:sz w:val="19"/>
          <w:szCs w:val="19"/>
          <w:lang w:eastAsia="ru-RU"/>
        </w:rPr>
        <w:t>С 01.01.2022 заявления, жалобы, иные документы могут быть </w:t>
      </w:r>
      <w:hyperlink r:id="rId50" w:anchor="dst1948" w:history="1">
        <w:r w:rsidRPr="00C00205">
          <w:rPr>
            <w:rFonts w:ascii="Times New Roman" w:eastAsia="Times New Roman" w:hAnsi="Times New Roman" w:cs="Times New Roman"/>
            <w:color w:val="0000FF"/>
            <w:sz w:val="19"/>
            <w:lang w:eastAsia="ru-RU"/>
          </w:rPr>
          <w:t>поданы</w:t>
        </w:r>
      </w:hyperlink>
      <w:r w:rsidRPr="00C00205">
        <w:rPr>
          <w:rFonts w:ascii="Times New Roman" w:eastAsia="Times New Roman" w:hAnsi="Times New Roman" w:cs="Times New Roman"/>
          <w:color w:val="392C69"/>
          <w:sz w:val="19"/>
          <w:szCs w:val="19"/>
          <w:lang w:eastAsia="ru-RU"/>
        </w:rPr>
        <w:t xml:space="preserve"> в суд через </w:t>
      </w:r>
      <w:proofErr w:type="spellStart"/>
      <w:r w:rsidRPr="00C00205">
        <w:rPr>
          <w:rFonts w:ascii="Times New Roman" w:eastAsia="Times New Roman" w:hAnsi="Times New Roman" w:cs="Times New Roman"/>
          <w:color w:val="392C69"/>
          <w:sz w:val="19"/>
          <w:szCs w:val="19"/>
          <w:lang w:eastAsia="ru-RU"/>
        </w:rPr>
        <w:t>Госуслуги</w:t>
      </w:r>
      <w:proofErr w:type="spellEnd"/>
      <w:r w:rsidRPr="00C00205">
        <w:rPr>
          <w:rFonts w:ascii="Times New Roman" w:eastAsia="Times New Roman" w:hAnsi="Times New Roman" w:cs="Times New Roman"/>
          <w:color w:val="392C69"/>
          <w:sz w:val="19"/>
          <w:szCs w:val="19"/>
          <w:lang w:eastAsia="ru-RU"/>
        </w:rPr>
        <w:t xml:space="preserve">, систему электронного документооборота и информационную систему, определенную </w:t>
      </w:r>
      <w:proofErr w:type="gramStart"/>
      <w:r w:rsidRPr="00C00205">
        <w:rPr>
          <w:rFonts w:ascii="Times New Roman" w:eastAsia="Times New Roman" w:hAnsi="Times New Roman" w:cs="Times New Roman"/>
          <w:color w:val="392C69"/>
          <w:sz w:val="19"/>
          <w:szCs w:val="19"/>
          <w:lang w:eastAsia="ru-RU"/>
        </w:rPr>
        <w:t>ВС</w:t>
      </w:r>
      <w:proofErr w:type="gramEnd"/>
      <w:r w:rsidRPr="00C00205">
        <w:rPr>
          <w:rFonts w:ascii="Times New Roman" w:eastAsia="Times New Roman" w:hAnsi="Times New Roman" w:cs="Times New Roman"/>
          <w:color w:val="392C69"/>
          <w:sz w:val="19"/>
          <w:szCs w:val="19"/>
          <w:lang w:eastAsia="ru-RU"/>
        </w:rPr>
        <w:t xml:space="preserve"> РФ.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поступления апелляционных жалобы, представления судье исходя из требований </w:t>
      </w:r>
      <w:hyperlink r:id="rId51" w:anchor="dst172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статей 320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2" w:anchor="dst1402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320.1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3" w:anchor="dst182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321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4" w:anchor="dst1409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322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следует проверять, подлежит ли судебное постановление обжалованию в апелляционном порядке; обладает ли лицо, подавшее апелляционную жалобу, и прокурор, принесший апелляционное представление, правом апелляционного обжалования; соблюден ли установленный законом срок апелляционного обжалования; соблюдены ли требования закона, предъявляемые к содержанию апелляционных жалобы, представления;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ли доверенность или иной документ, удостоверяющий полномочия представителя, а в установленных законом случаях - документ о наличии у представителя высшего юридического образования или ученой степени по юридической специальности, оплачена ли апелляционная жалоба государственной пошлиной в случаях, когда это предусмотрено законом, если заявителем не поставлен вопрос об освобождении от уплаты государственной пошлины, ее отсрочки или рассрочки;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приложен ли документ, подтверждающий направление или вручение другим лицам, участвующим в деле, копий апелляционных жалобы, представления и приложенных к ним документов, которые у других лиц, участвующих в деле, отсутствуют, в том числе в случае подачи в суд апелляционных жалобы, представления и приложенных к ним документов посредством заполнения формы, размещенной на официальном сайте соответствующего суда в информационно-телекоммуникационной сети "Интернет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hyperlink r:id="rId55" w:anchor="dst1423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 2 части 4 статьи 322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документам, подтверждающим направление другим лицам, участвующим в деле, копий апелляционных жалобы, представления и приложенных к ним документов, относятся: квитанция об отправлении заказного письма; отчет об отправлении письма по электронной почте (при согласии участников процесса на обмен документами по электронной почте); документы, подтверждающие передачу документов оператору почтовой связи; 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о получении апелляционных жалобы, представления и приложенных к ним документов и т.п.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 смыслу </w:t>
      </w:r>
      <w:hyperlink r:id="rId56" w:anchor="dst175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3 статьи 320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7" w:anchor="dst1412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пунктов 2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8" w:anchor="dst1414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4 части 1 статьи 322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ГПК РФ в апелляционной жалобе, поданной лицом, не привлеченным к участию в деле, должно </w:t>
      </w: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указано, в чем состоит нарушение его прав, свобод или законных интересов обжалуемым решением суда.</w:t>
      </w:r>
    </w:p>
    <w:p w:rsidR="00C00205" w:rsidRPr="00C00205" w:rsidRDefault="00C00205" w:rsidP="00C00205">
      <w:pPr>
        <w:shd w:val="clear" w:color="auto" w:fill="FFFFFF"/>
        <w:spacing w:before="14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0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отсутствии такого указания судья суда первой инстанции в соответствии с </w:t>
      </w:r>
      <w:hyperlink r:id="rId59" w:anchor="dst192" w:history="1">
        <w:r w:rsidRPr="00C00205">
          <w:rPr>
            <w:rFonts w:ascii="Times New Roman" w:eastAsia="Times New Roman" w:hAnsi="Times New Roman" w:cs="Times New Roman"/>
            <w:color w:val="1A0DAB"/>
            <w:sz w:val="20"/>
            <w:u w:val="single"/>
            <w:lang w:eastAsia="ru-RU"/>
          </w:rPr>
          <w:t>частью 1 статьи 323</w:t>
        </w:r>
      </w:hyperlink>
      <w:r w:rsidRPr="00C00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ГПК РФ оставляет апелляционную жалобу без движения и назначает разумный срок для исправления данного недостатка.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 </w:t>
      </w:r>
      <w:hyperlink r:id="rId60" w:anchor="dst1418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абзаца третьего части 2 статьи 322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в апелляционных жалобе, представлении, содержащих ссылку на дополнительные (новые) доказательства, должны быть указаны причины, по которым заявитель не мог их представить в суд первой инстанции.</w:t>
      </w:r>
      <w:proofErr w:type="gramEnd"/>
    </w:p>
    <w:p w:rsidR="00C00205" w:rsidRPr="00C00205" w:rsidRDefault="00C00205" w:rsidP="00C00205">
      <w:pPr>
        <w:shd w:val="clear" w:color="auto" w:fill="FFFFFF"/>
        <w:spacing w:before="14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0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Суд первой инстанции не вправе давать оценку характеру причин (уважительный или неуважительный) невозможности представления дополнительных (новых) доказательств в суд первой инстанции, вопрос о принятии и об исследовании дополнительных (новых) доказательств решается судом апелляционной инстанции (</w:t>
      </w:r>
      <w:hyperlink r:id="rId61" w:anchor="dst227" w:history="1">
        <w:r w:rsidRPr="00C00205">
          <w:rPr>
            <w:rFonts w:ascii="Times New Roman" w:eastAsia="Times New Roman" w:hAnsi="Times New Roman" w:cs="Times New Roman"/>
            <w:color w:val="1A0DAB"/>
            <w:sz w:val="20"/>
            <w:u w:val="single"/>
            <w:lang w:eastAsia="ru-RU"/>
          </w:rPr>
          <w:t>абзац второй части 1 статьи 327.1</w:t>
        </w:r>
      </w:hyperlink>
      <w:r w:rsidRPr="00C00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ГПК РФ).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привлеченные к участию в деле лица, вопрос о правах и об обязанностях которых разрешен судом, вправе в апелляционной жалобе ссылаться на любые дополнительные (новые) доказательства, которые не были предметом исследования и оценки в суде первой инстанции, поскольку такие лица были лишены возможности реализовать свои процессуальные права и обязанности при рассмотрении дела в суде первой инстанции.</w:t>
      </w:r>
      <w:proofErr w:type="gramEnd"/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26. Если апелляционные жалоба, представление не соответствуют требованиям </w:t>
      </w:r>
      <w:hyperlink r:id="rId62" w:anchor="dst1410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1 статьи 322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ГПК РФ; апелляционные жалоба, представление не подписаны лицом, которым они поданы, либо к жалобе, поданной представителем, не приложена доверенность или иной документ, удостоверяющий полномочия представителя, и такие документы либо их копии в материалах дела отсутствуют; к апелляционной жалобе не приложен документ, подтверждающий уплату государственной пошлины, когда уплата государственной пошлины предусмотрена законом и заявитель не освобожден от ее уплаты, ему не предоставлена отсрочка или рассрочка уплаты пошлины;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апелляционным жалобе, представлению не приложены документы, подтверждающие направление или вручение другим лицам, участвующим в деле, копий апелляционных жалобы, представления и приложенных к ним документов, которые у этих лиц отсутствуют, то судья на основании </w:t>
      </w:r>
      <w:hyperlink r:id="rId63" w:anchor="dst192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1 статьи 323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не позднее чем через пять дней со дня поступления апелляционных жалобы, представления выносит определение об оставлении апелляционных жалобы, представления без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и назначает разумный срок для исправления имеющихся недостатков.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оставления апелляционных жалобы, представления без движения является также отсутствие в апелляционных жалобе, представлении в нарушение положений </w:t>
      </w:r>
      <w:hyperlink r:id="rId64" w:anchor="dst1414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 4 части 1 статьи 322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ссылки на основания, по которым лицо, подающее жалобу, или прокурор, приносящий представление, считают обжалуемое судебное постановление неправильным (</w:t>
      </w:r>
      <w:hyperlink r:id="rId65" w:anchor="dst254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статья 330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РФ), либо отсутствие в апелляционных жалобе, представлении требований заявителя об отмене, изменении судебного постановления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суда первой инстанции или иных требований, которые соответствуют полномочиям суда апелляционной инстанции (</w:t>
      </w:r>
      <w:hyperlink r:id="rId66" w:anchor="dst236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статья 328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исправления недостатков апелляционных жалобы, представления суду первой инстанции следует назначать с учетом реальной возможности их устранения заявителем, а также времени, необходимого на отправку и доставку почтовой корреспонденции, исходя из территориальной удаленности от суда места жительства или места нахождения заявителя либо иных обстоятельств.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ходатайству заявителя суд первой инстанции на основании </w:t>
      </w:r>
      <w:hyperlink r:id="rId67" w:anchor="dst100523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111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может продлить срок для исправления недостатков апелляционных жалобы, представления.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27. Не могут являться основаниями для оставления без движения апелляционных жалобы, представления недостатки и ошибки в оформлении жалобы, представления, не препятствующие их рассмотрению в суде апелляционной инстанции (например, грамматические и технические ошибки и описки).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определение судьи об оставлении апелляционных жалобы, представления без движения может быть подана частная жалоба, принесено представление прокурора в порядке и сроки, которые установлены </w:t>
      </w:r>
      <w:hyperlink r:id="rId68" w:anchor="dst171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главой 39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разрешении вопроса о возвращении апелляционных жалобы, представления по основанию, предусмотренному </w:t>
      </w:r>
      <w:hyperlink r:id="rId69" w:anchor="dst197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1 части 1 статьи 324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РФ, суд должен также учесть время, необходимое для доставки в суд документов, сданных заявителем в отделение почтовой связи.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в соответствии со </w:t>
      </w:r>
      <w:hyperlink r:id="rId70" w:anchor="dst195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статьей 324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выносит определение о возвращении апелляционных жалобы, представления в случае, если установит, что не выполнены в срок указания судьи, содержащиеся в определении об оставлении апелляционных жалобы, представления без движения; пропущен срок апелляционного обжалования и заявитель не просит о его восстановлении или в его восстановлении отказано;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момента направления дела в суд апелляционной инстанции поступила просьба от лица о возвращении его апелляционной жалобы, а прокурор отозвал апелляционное представление, о чем подано соответствующее письменное заявление.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лицо, не привлеченное к участию в деле, в срок, содержащийся в определении судьи об оставлении апелляционной жалобы без движения, не укажет, в чем состоит нарушение его прав и обязанностей обжалуемым решением суда, либо когда апелляционная жалоба подана на судебное постановление, не подлежащее обжалованию в порядке апелляционного производства, судья на основании </w:t>
      </w:r>
      <w:hyperlink r:id="rId71" w:anchor="dst100012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4 статьи 1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2" w:anchor="dst1282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 2 части 1 статьи</w:t>
        </w:r>
        <w:proofErr w:type="gramEnd"/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 xml:space="preserve"> 135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3" w:anchor="dst195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324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выносит определение о возвращении апелляционных жалобы, представления.</w:t>
      </w:r>
    </w:p>
    <w:p w:rsidR="00C00205" w:rsidRPr="00C00205" w:rsidRDefault="00C00205" w:rsidP="00C00205">
      <w:pPr>
        <w:shd w:val="clear" w:color="auto" w:fill="FFFFFF"/>
        <w:spacing w:before="14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0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определение о возвращении апелляционных жалобы, представления может быть подана частная жалоба, принесено представление прокурора в порядке и срок, которые установлены </w:t>
      </w:r>
      <w:hyperlink r:id="rId74" w:anchor="dst171" w:history="1">
        <w:r w:rsidRPr="00C00205">
          <w:rPr>
            <w:rFonts w:ascii="Times New Roman" w:eastAsia="Times New Roman" w:hAnsi="Times New Roman" w:cs="Times New Roman"/>
            <w:color w:val="1A0DAB"/>
            <w:sz w:val="20"/>
            <w:u w:val="single"/>
            <w:lang w:eastAsia="ru-RU"/>
          </w:rPr>
          <w:t>главой 39</w:t>
        </w:r>
      </w:hyperlink>
      <w:r w:rsidRPr="00C002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ГПК РФ.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29. Лица, участвующие в деле, имеют право представить в суд первой инстанции в письменном виде возражения относительно апелляционных жалобы, представления (</w:t>
      </w:r>
      <w:hyperlink r:id="rId75" w:anchor="dst1919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 2 статьи 325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возражения на апелляционные жалобу, представление поступили в суд первой инстанции после направления дела в суд апелляционной инстанции, то эти возражения с приложенными к ним документами пересылаются в суд апелляционной инстанции.</w:t>
      </w:r>
    </w:p>
    <w:p w:rsidR="00C00205" w:rsidRPr="00C00205" w:rsidRDefault="00C00205" w:rsidP="00C0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proofErr w:type="gramStart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направления дела в суд апелляционной инстанции суду первой инстанции в соответствии со </w:t>
      </w:r>
      <w:hyperlink r:id="rId76" w:anchor="dst100932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статьями 200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7" w:anchor="dst100936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201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8" w:anchor="dst1351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203.1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следует по своей инициативе исходя из доводов апелляционных жалобы, представления или по заявлению лиц, участвующих в деле, разрешить вопрос о замечаниях на протокол судебного заседания, в том числе содержащихся в апелляционных жалобе, представлении, исправить описку или явную арифметическую ошибку в решении</w:t>
      </w:r>
      <w:proofErr w:type="gramEnd"/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суда, а также принять дополнительное решение в случаях, предусмотренных </w:t>
      </w:r>
      <w:hyperlink r:id="rId79" w:anchor="dst100937" w:history="1">
        <w:r w:rsidRPr="00C0020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1 статьи 201</w:t>
        </w:r>
      </w:hyperlink>
      <w:r w:rsidRPr="00C002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РФ.</w:t>
      </w:r>
    </w:p>
    <w:p w:rsidR="0015129F" w:rsidRDefault="0015129F"/>
    <w:sectPr w:rsidR="0015129F" w:rsidSect="0015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00205"/>
    <w:rsid w:val="0015129F"/>
    <w:rsid w:val="00C0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9F"/>
  </w:style>
  <w:style w:type="paragraph" w:styleId="1">
    <w:name w:val="heading 1"/>
    <w:basedOn w:val="a"/>
    <w:link w:val="10"/>
    <w:uiPriority w:val="9"/>
    <w:qFormat/>
    <w:rsid w:val="00C00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_center"/>
    <w:basedOn w:val="a"/>
    <w:rsid w:val="00C0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C0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02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178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0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38467/c12f7197cf1d0142588e5da7fc8db1bb425a72af/" TargetMode="External"/><Relationship Id="rId18" Type="http://schemas.openxmlformats.org/officeDocument/2006/relationships/hyperlink" Target="https://www.consultant.ru/document/cons_doc_LAW_438467/f664da5170e7ec35c06f5f1b0db3a2a23994ee77/" TargetMode="External"/><Relationship Id="rId26" Type="http://schemas.openxmlformats.org/officeDocument/2006/relationships/hyperlink" Target="https://www.consultant.ru/document/cons_doc_LAW_438467/c12f7197cf1d0142588e5da7fc8db1bb425a72af/" TargetMode="External"/><Relationship Id="rId39" Type="http://schemas.openxmlformats.org/officeDocument/2006/relationships/hyperlink" Target="https://www.consultant.ru/document/cons_doc_LAW_438467/f99ac86e9f165a5aa22a61e4d46c0eaaee5f9ad6/" TargetMode="External"/><Relationship Id="rId21" Type="http://schemas.openxmlformats.org/officeDocument/2006/relationships/hyperlink" Target="https://www.consultant.ru/document/cons_doc_LAW_438467/24254c74d3cb933b971a7061e1e979ec496c1a44/" TargetMode="External"/><Relationship Id="rId34" Type="http://schemas.openxmlformats.org/officeDocument/2006/relationships/hyperlink" Target="https://www.consultant.ru/document/cons_doc_LAW_438467/abaac973fe4a701d09359875f02b25d806b40b80/" TargetMode="External"/><Relationship Id="rId42" Type="http://schemas.openxmlformats.org/officeDocument/2006/relationships/hyperlink" Target="https://www.consultant.ru/document/cons_doc_LAW_438467/10685da9a1abb39e17500cca2004d0e8befe06eb/" TargetMode="External"/><Relationship Id="rId47" Type="http://schemas.openxmlformats.org/officeDocument/2006/relationships/hyperlink" Target="https://www.consultant.ru/document/cons_doc_LAW_438467/8fd248bf68414ef74042e4f3ff0e46e249f78047/" TargetMode="External"/><Relationship Id="rId50" Type="http://schemas.openxmlformats.org/officeDocument/2006/relationships/hyperlink" Target="https://www.consultant.ru/document/cons_doc_LAW_438467/b43175df1cc9fb378da2f5c80627b56edb45c6fb/" TargetMode="External"/><Relationship Id="rId55" Type="http://schemas.openxmlformats.org/officeDocument/2006/relationships/hyperlink" Target="https://www.consultant.ru/document/cons_doc_LAW_438467/898e72a61cc328b0613a416967411bc3efa9c1b6/" TargetMode="External"/><Relationship Id="rId63" Type="http://schemas.openxmlformats.org/officeDocument/2006/relationships/hyperlink" Target="https://www.consultant.ru/document/cons_doc_LAW_438467/c52a0a8f6ced926a40422ee336aaf3a42137d704/" TargetMode="External"/><Relationship Id="rId68" Type="http://schemas.openxmlformats.org/officeDocument/2006/relationships/hyperlink" Target="https://www.consultant.ru/document/cons_doc_LAW_438467/6e872482a28b55c67acf247c934aa7c453ed302f/" TargetMode="External"/><Relationship Id="rId76" Type="http://schemas.openxmlformats.org/officeDocument/2006/relationships/hyperlink" Target="https://www.consultant.ru/document/cons_doc_LAW_438467/2d2a65f7e564a5c8f29b80089efcaedc87e17279/" TargetMode="External"/><Relationship Id="rId7" Type="http://schemas.openxmlformats.org/officeDocument/2006/relationships/hyperlink" Target="https://www.consultant.ru/document/cons_doc_LAW_438467/922d16af590607a158357373989b12e7f76614eb/" TargetMode="External"/><Relationship Id="rId71" Type="http://schemas.openxmlformats.org/officeDocument/2006/relationships/hyperlink" Target="https://www.consultant.ru/document/cons_doc_LAW_438467/b5236f1d7c360accfb190960d1c8c2499f99e7e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38467/c12f7197cf1d0142588e5da7fc8db1bb425a72af/" TargetMode="External"/><Relationship Id="rId29" Type="http://schemas.openxmlformats.org/officeDocument/2006/relationships/hyperlink" Target="https://www.consultant.ru/document/cons_doc_LAW_438467/f664da5170e7ec35c06f5f1b0db3a2a23994ee77/" TargetMode="External"/><Relationship Id="rId11" Type="http://schemas.openxmlformats.org/officeDocument/2006/relationships/hyperlink" Target="https://www.consultant.ru/document/cons_doc_LAW_438467/140236bbd39d6088bd21e9d720c8e60389eb8426/" TargetMode="External"/><Relationship Id="rId24" Type="http://schemas.openxmlformats.org/officeDocument/2006/relationships/hyperlink" Target="https://www.consultant.ru/document/cons_doc_LAW_438467/" TargetMode="External"/><Relationship Id="rId32" Type="http://schemas.openxmlformats.org/officeDocument/2006/relationships/hyperlink" Target="https://www.consultant.ru/document/cons_doc_LAW_438467/898e72a61cc328b0613a416967411bc3efa9c1b6/" TargetMode="External"/><Relationship Id="rId37" Type="http://schemas.openxmlformats.org/officeDocument/2006/relationships/hyperlink" Target="https://www.consultant.ru/document/cons_doc_LAW_438467/922d16af590607a158357373989b12e7f76614eb/" TargetMode="External"/><Relationship Id="rId40" Type="http://schemas.openxmlformats.org/officeDocument/2006/relationships/hyperlink" Target="https://www.consultant.ru/document/cons_doc_LAW_438467/72b9de79a9b3b7bbda0dd283fa018eb674444664/" TargetMode="External"/><Relationship Id="rId45" Type="http://schemas.openxmlformats.org/officeDocument/2006/relationships/hyperlink" Target="https://www.consultant.ru/document/cons_doc_LAW_438467/898e72a61cc328b0613a416967411bc3efa9c1b6/" TargetMode="External"/><Relationship Id="rId53" Type="http://schemas.openxmlformats.org/officeDocument/2006/relationships/hyperlink" Target="https://www.consultant.ru/document/cons_doc_LAW_438467/51992c584dfd39c3edc3a7ea5cd7c22ed882905d/" TargetMode="External"/><Relationship Id="rId58" Type="http://schemas.openxmlformats.org/officeDocument/2006/relationships/hyperlink" Target="https://www.consultant.ru/document/cons_doc_LAW_438467/898e72a61cc328b0613a416967411bc3efa9c1b6/" TargetMode="External"/><Relationship Id="rId66" Type="http://schemas.openxmlformats.org/officeDocument/2006/relationships/hyperlink" Target="https://www.consultant.ru/document/cons_doc_LAW_438467/a67f62d2de90827da609dbec90a4f14c87fb65cc/" TargetMode="External"/><Relationship Id="rId74" Type="http://schemas.openxmlformats.org/officeDocument/2006/relationships/hyperlink" Target="https://www.consultant.ru/document/cons_doc_LAW_438467/6e872482a28b55c67acf247c934aa7c453ed302f/" TargetMode="External"/><Relationship Id="rId79" Type="http://schemas.openxmlformats.org/officeDocument/2006/relationships/hyperlink" Target="https://www.consultant.ru/document/cons_doc_LAW_438467/22b377a336edd44f6ea64a48b975d543aeb8ac76/" TargetMode="External"/><Relationship Id="rId5" Type="http://schemas.openxmlformats.org/officeDocument/2006/relationships/hyperlink" Target="https://www.consultant.ru/document/cons_doc_LAW_438467/51992c584dfd39c3edc3a7ea5cd7c22ed882905d/" TargetMode="External"/><Relationship Id="rId61" Type="http://schemas.openxmlformats.org/officeDocument/2006/relationships/hyperlink" Target="https://www.consultant.ru/document/cons_doc_LAW_438467/89542d250f1be22ca3c7fafb3bb079b97abce2c6/" TargetMode="External"/><Relationship Id="rId10" Type="http://schemas.openxmlformats.org/officeDocument/2006/relationships/hyperlink" Target="https://www.consultant.ru/document/cons_doc_LAW_438467/c12f7197cf1d0142588e5da7fc8db1bb425a72af/" TargetMode="External"/><Relationship Id="rId19" Type="http://schemas.openxmlformats.org/officeDocument/2006/relationships/hyperlink" Target="https://www.consultant.ru/document/cons_doc_LAW_419240/57d0380478e89e33fc2a3d64af96b7d7793be7c6/" TargetMode="External"/><Relationship Id="rId31" Type="http://schemas.openxmlformats.org/officeDocument/2006/relationships/hyperlink" Target="https://www.consultant.ru/document/cons_doc_LAW_438467/898e72a61cc328b0613a416967411bc3efa9c1b6/" TargetMode="External"/><Relationship Id="rId44" Type="http://schemas.openxmlformats.org/officeDocument/2006/relationships/hyperlink" Target="https://www.consultant.ru/document/cons_doc_LAW_438467/11b79ee8493e3f410519416302e3fc9e8f874c2f/" TargetMode="External"/><Relationship Id="rId52" Type="http://schemas.openxmlformats.org/officeDocument/2006/relationships/hyperlink" Target="https://www.consultant.ru/document/cons_doc_LAW_438467/7a2a947bece4f3206cb72ba0d870fd1954df1b4f/" TargetMode="External"/><Relationship Id="rId60" Type="http://schemas.openxmlformats.org/officeDocument/2006/relationships/hyperlink" Target="https://www.consultant.ru/document/cons_doc_LAW_438467/898e72a61cc328b0613a416967411bc3efa9c1b6/" TargetMode="External"/><Relationship Id="rId65" Type="http://schemas.openxmlformats.org/officeDocument/2006/relationships/hyperlink" Target="https://www.consultant.ru/document/cons_doc_LAW_438467/96d9127d8d5b633f85501df8968a9e95d0aa2ed7/" TargetMode="External"/><Relationship Id="rId73" Type="http://schemas.openxmlformats.org/officeDocument/2006/relationships/hyperlink" Target="https://www.consultant.ru/document/cons_doc_LAW_438467/11b79ee8493e3f410519416302e3fc9e8f874c2f/" TargetMode="External"/><Relationship Id="rId78" Type="http://schemas.openxmlformats.org/officeDocument/2006/relationships/hyperlink" Target="https://www.consultant.ru/document/cons_doc_LAW_438467/49a888938d27bf971594a84c4773b8e4bf2e3dff/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/document/cons_doc_LAW_438467/51992c584dfd39c3edc3a7ea5cd7c22ed882905d/" TargetMode="External"/><Relationship Id="rId9" Type="http://schemas.openxmlformats.org/officeDocument/2006/relationships/hyperlink" Target="https://www.consultant.ru/document/cons_doc_LAW_438467/c12f7197cf1d0142588e5da7fc8db1bb425a72af/" TargetMode="External"/><Relationship Id="rId14" Type="http://schemas.openxmlformats.org/officeDocument/2006/relationships/hyperlink" Target="https://www.consultant.ru/document/cons_doc_LAW_438467/51992c584dfd39c3edc3a7ea5cd7c22ed882905d/" TargetMode="External"/><Relationship Id="rId22" Type="http://schemas.openxmlformats.org/officeDocument/2006/relationships/hyperlink" Target="https://www.consultant.ru/document/cons_doc_LAW_419240/57d0380478e89e33fc2a3d64af96b7d7793be7c6/" TargetMode="External"/><Relationship Id="rId27" Type="http://schemas.openxmlformats.org/officeDocument/2006/relationships/hyperlink" Target="https://www.consultant.ru/document/cons_doc_LAW_438467/c12f7197cf1d0142588e5da7fc8db1bb425a72af/" TargetMode="External"/><Relationship Id="rId30" Type="http://schemas.openxmlformats.org/officeDocument/2006/relationships/hyperlink" Target="https://www.consultant.ru/document/cons_doc_LAW_438467/abaac973fe4a701d09359875f02b25d806b40b80/" TargetMode="External"/><Relationship Id="rId35" Type="http://schemas.openxmlformats.org/officeDocument/2006/relationships/hyperlink" Target="https://www.consultant.ru/document/cons_doc_LAW_438467/5c304eb489114aa4c9c69614ce6f328ede151eb5/" TargetMode="External"/><Relationship Id="rId43" Type="http://schemas.openxmlformats.org/officeDocument/2006/relationships/hyperlink" Target="https://www.consultant.ru/document/cons_doc_LAW_438467/51992c584dfd39c3edc3a7ea5cd7c22ed882905d/" TargetMode="External"/><Relationship Id="rId48" Type="http://schemas.openxmlformats.org/officeDocument/2006/relationships/hyperlink" Target="https://www.consultant.ru/document/cons_doc_LAW_438467/898e72a61cc328b0613a416967411bc3efa9c1b6/" TargetMode="External"/><Relationship Id="rId56" Type="http://schemas.openxmlformats.org/officeDocument/2006/relationships/hyperlink" Target="https://www.consultant.ru/document/cons_doc_LAW_438467/2bf34934dbd57f9a93fd90b5dbf91966b7207b04/" TargetMode="External"/><Relationship Id="rId64" Type="http://schemas.openxmlformats.org/officeDocument/2006/relationships/hyperlink" Target="https://www.consultant.ru/document/cons_doc_LAW_438467/898e72a61cc328b0613a416967411bc3efa9c1b6/" TargetMode="External"/><Relationship Id="rId69" Type="http://schemas.openxmlformats.org/officeDocument/2006/relationships/hyperlink" Target="https://www.consultant.ru/document/cons_doc_LAW_438467/11b79ee8493e3f410519416302e3fc9e8f874c2f/" TargetMode="External"/><Relationship Id="rId77" Type="http://schemas.openxmlformats.org/officeDocument/2006/relationships/hyperlink" Target="https://www.consultant.ru/document/cons_doc_LAW_438467/22b377a336edd44f6ea64a48b975d543aeb8ac76/" TargetMode="External"/><Relationship Id="rId8" Type="http://schemas.openxmlformats.org/officeDocument/2006/relationships/hyperlink" Target="https://www.consultant.ru/document/cons_doc_LAW_438467/4f23b4a8bd6903cb5c7f82e070d614a201f85b4c/" TargetMode="External"/><Relationship Id="rId51" Type="http://schemas.openxmlformats.org/officeDocument/2006/relationships/hyperlink" Target="https://www.consultant.ru/document/cons_doc_LAW_438467/2bf34934dbd57f9a93fd90b5dbf91966b7207b04/" TargetMode="External"/><Relationship Id="rId72" Type="http://schemas.openxmlformats.org/officeDocument/2006/relationships/hyperlink" Target="https://www.consultant.ru/document/cons_doc_LAW_438467/80ddcf9fdc81cf896b215b64a2fdce6f9ce55478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/document/cons_doc_LAW_438467/c12f7197cf1d0142588e5da7fc8db1bb425a72af/" TargetMode="External"/><Relationship Id="rId17" Type="http://schemas.openxmlformats.org/officeDocument/2006/relationships/hyperlink" Target="https://www.consultant.ru/document/cons_doc_LAW_438467/f664da5170e7ec35c06f5f1b0db3a2a23994ee77/" TargetMode="External"/><Relationship Id="rId25" Type="http://schemas.openxmlformats.org/officeDocument/2006/relationships/hyperlink" Target="https://www.consultant.ru/document/cons_doc_LAW_438467/24254c74d3cb933b971a7061e1e979ec496c1a44/" TargetMode="External"/><Relationship Id="rId33" Type="http://schemas.openxmlformats.org/officeDocument/2006/relationships/hyperlink" Target="https://www.consultant.ru/document/cons_doc_LAW_438467/10685da9a1abb39e17500cca2004d0e8befe06eb/" TargetMode="External"/><Relationship Id="rId38" Type="http://schemas.openxmlformats.org/officeDocument/2006/relationships/hyperlink" Target="https://www.consultant.ru/document/cons_doc_LAW_438467/f41a70ae962751e59590a59aec560789f40a6d31/" TargetMode="External"/><Relationship Id="rId46" Type="http://schemas.openxmlformats.org/officeDocument/2006/relationships/hyperlink" Target="https://www.consultant.ru/document/cons_doc_LAW_438467/10685da9a1abb39e17500cca2004d0e8befe06eb/" TargetMode="External"/><Relationship Id="rId59" Type="http://schemas.openxmlformats.org/officeDocument/2006/relationships/hyperlink" Target="https://www.consultant.ru/document/cons_doc_LAW_438467/c52a0a8f6ced926a40422ee336aaf3a42137d704/" TargetMode="External"/><Relationship Id="rId67" Type="http://schemas.openxmlformats.org/officeDocument/2006/relationships/hyperlink" Target="https://www.consultant.ru/document/cons_doc_LAW_438467/c38d7ef6411f32fee97a249e4b1a9bf30bfa5647/" TargetMode="External"/><Relationship Id="rId20" Type="http://schemas.openxmlformats.org/officeDocument/2006/relationships/hyperlink" Target="https://www.consultant.ru/document/cons_doc_LAW_419240/98ef2900507766e70ff29c0b9d8e2353ea80a1cf/" TargetMode="External"/><Relationship Id="rId41" Type="http://schemas.openxmlformats.org/officeDocument/2006/relationships/hyperlink" Target="https://www.consultant.ru/document/cons_doc_LAW_438467/abaac973fe4a701d09359875f02b25d806b40b80/" TargetMode="External"/><Relationship Id="rId54" Type="http://schemas.openxmlformats.org/officeDocument/2006/relationships/hyperlink" Target="https://www.consultant.ru/document/cons_doc_LAW_438467/898e72a61cc328b0613a416967411bc3efa9c1b6/" TargetMode="External"/><Relationship Id="rId62" Type="http://schemas.openxmlformats.org/officeDocument/2006/relationships/hyperlink" Target="https://www.consultant.ru/document/cons_doc_LAW_438467/898e72a61cc328b0613a416967411bc3efa9c1b6/" TargetMode="External"/><Relationship Id="rId70" Type="http://schemas.openxmlformats.org/officeDocument/2006/relationships/hyperlink" Target="https://www.consultant.ru/document/cons_doc_LAW_438467/11b79ee8493e3f410519416302e3fc9e8f874c2f/" TargetMode="External"/><Relationship Id="rId75" Type="http://schemas.openxmlformats.org/officeDocument/2006/relationships/hyperlink" Target="https://www.consultant.ru/document/cons_doc_LAW_438467/10685da9a1abb39e17500cca2004d0e8befe06eb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8467/10685da9a1abb39e17500cca2004d0e8befe06eb/" TargetMode="External"/><Relationship Id="rId15" Type="http://schemas.openxmlformats.org/officeDocument/2006/relationships/hyperlink" Target="https://www.consultant.ru/document/cons_doc_LAW_438467/24254c74d3cb933b971a7061e1e979ec496c1a44/" TargetMode="External"/><Relationship Id="rId23" Type="http://schemas.openxmlformats.org/officeDocument/2006/relationships/hyperlink" Target="https://www.consultant.ru/document/cons_doc_LAW_419240/98ef2900507766e70ff29c0b9d8e2353ea80a1cf/" TargetMode="External"/><Relationship Id="rId28" Type="http://schemas.openxmlformats.org/officeDocument/2006/relationships/hyperlink" Target="https://www.consultant.ru/document/cons_doc_LAW_438467/140236bbd39d6088bd21e9d720c8e60389eb8426/" TargetMode="External"/><Relationship Id="rId36" Type="http://schemas.openxmlformats.org/officeDocument/2006/relationships/hyperlink" Target="https://www.consultant.ru/document/cons_doc_LAW_438467/abaac973fe4a701d09359875f02b25d806b40b80/" TargetMode="External"/><Relationship Id="rId49" Type="http://schemas.openxmlformats.org/officeDocument/2006/relationships/hyperlink" Target="https://www.consultant.ru/document/cons_doc_LAW_438467/10685da9a1abb39e17500cca2004d0e8befe06eb/" TargetMode="External"/><Relationship Id="rId57" Type="http://schemas.openxmlformats.org/officeDocument/2006/relationships/hyperlink" Target="https://www.consultant.ru/document/cons_doc_LAW_438467/898e72a61cc328b0613a416967411bc3efa9c1b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4654</Words>
  <Characters>26531</Characters>
  <Application>Microsoft Office Word</Application>
  <DocSecurity>0</DocSecurity>
  <Lines>221</Lines>
  <Paragraphs>62</Paragraphs>
  <ScaleCrop>false</ScaleCrop>
  <Company>Microsoft</Company>
  <LinksUpToDate>false</LinksUpToDate>
  <CharactersWithSpaces>31123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2023-05-06T10:45:00Z</dcterms:created>
  <dcterms:modified xsi:type="dcterms:W3CDTF">2023-05-06T10:45:00Z</dcterms:modified>
</cp:coreProperties>
</file>